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3D" w:rsidRDefault="00995AF8" w:rsidP="0059373D">
      <w:pPr>
        <w:jc w:val="both"/>
        <w:rPr>
          <w:rFonts w:ascii="Times New Roman" w:hAnsi="Times New Roman" w:cs="Times New Roman"/>
          <w:bCs/>
        </w:rPr>
      </w:pPr>
      <w:r w:rsidRPr="0059373D">
        <w:rPr>
          <w:rFonts w:ascii="Times New Roman" w:hAnsi="Times New Roman" w:cs="Times New Roman"/>
        </w:rPr>
        <w:t xml:space="preserve">Recensione: Linda </w:t>
      </w:r>
      <w:proofErr w:type="spellStart"/>
      <w:r w:rsidRPr="0059373D">
        <w:rPr>
          <w:rFonts w:ascii="Times New Roman" w:hAnsi="Times New Roman" w:cs="Times New Roman"/>
        </w:rPr>
        <w:t>Ghisoni</w:t>
      </w:r>
      <w:proofErr w:type="spellEnd"/>
      <w:r w:rsidRPr="0059373D">
        <w:rPr>
          <w:rFonts w:ascii="Times New Roman" w:hAnsi="Times New Roman" w:cs="Times New Roman"/>
        </w:rPr>
        <w:t xml:space="preserve">, </w:t>
      </w:r>
      <w:r w:rsidRPr="0059373D">
        <w:rPr>
          <w:rFonts w:ascii="Times New Roman" w:hAnsi="Times New Roman" w:cs="Times New Roman"/>
          <w:bCs/>
          <w:i/>
          <w:iCs/>
        </w:rPr>
        <w:t>Communio</w:t>
      </w:r>
      <w:r w:rsidRPr="0059373D">
        <w:rPr>
          <w:rFonts w:ascii="Times New Roman" w:hAnsi="Times New Roman" w:cs="Times New Roman"/>
          <w:bCs/>
        </w:rPr>
        <w:t xml:space="preserve">: agire insieme, </w:t>
      </w:r>
      <w:r w:rsidR="0059373D">
        <w:rPr>
          <w:rFonts w:ascii="Times New Roman" w:hAnsi="Times New Roman" w:cs="Times New Roman"/>
          <w:bCs/>
        </w:rPr>
        <w:t>Relazione nel contesto dell’</w:t>
      </w:r>
      <w:r w:rsidR="0059373D">
        <w:rPr>
          <w:rFonts w:ascii="Times New Roman" w:hAnsi="Times New Roman" w:cs="Times New Roman"/>
          <w:b/>
          <w:bCs/>
        </w:rPr>
        <w:t>incontro</w:t>
      </w:r>
      <w:r w:rsidR="0059373D" w:rsidRPr="0059373D">
        <w:rPr>
          <w:rFonts w:ascii="Times New Roman" w:hAnsi="Times New Roman" w:cs="Times New Roman"/>
          <w:b/>
          <w:bCs/>
        </w:rPr>
        <w:t xml:space="preserve"> "LA PROTEZIONE DEI MINORI NELLA CHIESA", </w:t>
      </w:r>
      <w:r w:rsidR="0059373D">
        <w:rPr>
          <w:rFonts w:ascii="Times New Roman" w:hAnsi="Times New Roman" w:cs="Times New Roman"/>
          <w:bCs/>
        </w:rPr>
        <w:t>Vaticano, febbraio 2019</w:t>
      </w:r>
    </w:p>
    <w:p w:rsidR="0059373D" w:rsidRDefault="0059373D" w:rsidP="0059373D">
      <w:pPr>
        <w:jc w:val="both"/>
        <w:rPr>
          <w:rFonts w:ascii="Times New Roman" w:hAnsi="Times New Roman" w:cs="Times New Roman"/>
          <w:bCs/>
        </w:rPr>
      </w:pPr>
    </w:p>
    <w:p w:rsidR="00355D75" w:rsidRDefault="0059373D" w:rsidP="0034644B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Cs/>
        </w:rPr>
        <w:t xml:space="preserve">L’intervento della dott.ssa </w:t>
      </w:r>
      <w:proofErr w:type="spellStart"/>
      <w:r>
        <w:rPr>
          <w:rFonts w:ascii="Times New Roman" w:hAnsi="Times New Roman" w:cs="Times New Roman"/>
          <w:bCs/>
        </w:rPr>
        <w:t>Ghisoni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355D75" w:rsidRPr="00355D75">
        <w:rPr>
          <w:rFonts w:ascii="Times New Roman" w:eastAsia="Times New Roman" w:hAnsi="Times New Roman" w:cs="Times New Roman"/>
          <w:lang w:eastAsia="it-IT"/>
        </w:rPr>
        <w:t>Sotto-Segretario del Dicastero per i Laici, la Famiglia e la Vita</w:t>
      </w:r>
      <w:r w:rsidR="00355D75">
        <w:rPr>
          <w:rFonts w:ascii="Times New Roman" w:eastAsia="Times New Roman" w:hAnsi="Times New Roman" w:cs="Times New Roman"/>
          <w:lang w:eastAsia="it-IT"/>
        </w:rPr>
        <w:t xml:space="preserve">, </w:t>
      </w:r>
      <w:r w:rsidR="00355D75" w:rsidRPr="00355D75">
        <w:rPr>
          <w:rFonts w:ascii="Times New Roman" w:eastAsia="Times New Roman" w:hAnsi="Times New Roman" w:cs="Times New Roman"/>
          <w:lang w:eastAsia="it-IT"/>
        </w:rPr>
        <w:t>Consultore della Congregazione per la Dottrina della Fede e Commissario per lo scioglimento dei matrimoni </w:t>
      </w:r>
      <w:r w:rsidR="00355D75" w:rsidRPr="00355D75">
        <w:rPr>
          <w:rFonts w:ascii="Times New Roman" w:eastAsia="Times New Roman" w:hAnsi="Times New Roman" w:cs="Times New Roman"/>
          <w:i/>
          <w:iCs/>
          <w:lang w:eastAsia="it-IT"/>
        </w:rPr>
        <w:t xml:space="preserve">in </w:t>
      </w:r>
      <w:proofErr w:type="spellStart"/>
      <w:r w:rsidR="00355D75" w:rsidRPr="00355D75">
        <w:rPr>
          <w:rFonts w:ascii="Times New Roman" w:eastAsia="Times New Roman" w:hAnsi="Times New Roman" w:cs="Times New Roman"/>
          <w:i/>
          <w:iCs/>
          <w:lang w:eastAsia="it-IT"/>
        </w:rPr>
        <w:t>favorem</w:t>
      </w:r>
      <w:proofErr w:type="spellEnd"/>
      <w:r w:rsidR="00355D75" w:rsidRPr="00355D75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proofErr w:type="spellStart"/>
      <w:r w:rsidR="00355D75" w:rsidRPr="00355D75">
        <w:rPr>
          <w:rFonts w:ascii="Times New Roman" w:eastAsia="Times New Roman" w:hAnsi="Times New Roman" w:cs="Times New Roman"/>
          <w:i/>
          <w:iCs/>
          <w:lang w:eastAsia="it-IT"/>
        </w:rPr>
        <w:t>fidei</w:t>
      </w:r>
      <w:proofErr w:type="spellEnd"/>
      <w:r w:rsidR="00355D75">
        <w:rPr>
          <w:rFonts w:ascii="Times New Roman" w:eastAsia="Times New Roman" w:hAnsi="Times New Roman" w:cs="Times New Roman"/>
          <w:lang w:eastAsia="it-IT"/>
        </w:rPr>
        <w:t xml:space="preserve">, offre </w:t>
      </w:r>
      <w:r w:rsidR="00E02629">
        <w:rPr>
          <w:rFonts w:ascii="Times New Roman" w:eastAsia="Times New Roman" w:hAnsi="Times New Roman" w:cs="Times New Roman"/>
          <w:lang w:eastAsia="it-IT"/>
        </w:rPr>
        <w:t>importanti</w:t>
      </w:r>
      <w:r w:rsidR="00355D75">
        <w:rPr>
          <w:rFonts w:ascii="Times New Roman" w:eastAsia="Times New Roman" w:hAnsi="Times New Roman" w:cs="Times New Roman"/>
          <w:lang w:eastAsia="it-IT"/>
        </w:rPr>
        <w:t xml:space="preserve"> principi e linee guida nell’approccio ecclesiale al fenomeno degli abusi dei minori e delle persone vulnerabili da parte di uomini di Chiesa. </w:t>
      </w:r>
    </w:p>
    <w:p w:rsidR="00355D75" w:rsidRDefault="00355D75" w:rsidP="0034644B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punto di partenza imprescindibile è la dolorosa esperienza dell’</w:t>
      </w:r>
      <w:r w:rsidRPr="00E02629">
        <w:rPr>
          <w:rFonts w:ascii="Times New Roman" w:eastAsia="Times New Roman" w:hAnsi="Times New Roman" w:cs="Times New Roman"/>
          <w:i/>
          <w:lang w:eastAsia="it-IT"/>
        </w:rPr>
        <w:t>ascolto</w:t>
      </w:r>
      <w:r>
        <w:rPr>
          <w:rFonts w:ascii="Times New Roman" w:eastAsia="Times New Roman" w:hAnsi="Times New Roman" w:cs="Times New Roman"/>
          <w:lang w:eastAsia="it-IT"/>
        </w:rPr>
        <w:t xml:space="preserve"> delle ferite inferte dalle condotte abusanti, rispetto alla quale occorre </w:t>
      </w:r>
      <w:r w:rsidR="00E02629">
        <w:rPr>
          <w:rFonts w:ascii="Times New Roman" w:eastAsia="Times New Roman" w:hAnsi="Times New Roman" w:cs="Times New Roman"/>
          <w:lang w:eastAsia="it-IT"/>
        </w:rPr>
        <w:t xml:space="preserve">approcciarsi con sapienza, cautela e sensibilità per poter </w:t>
      </w:r>
      <w:r w:rsidR="005B0559">
        <w:rPr>
          <w:rFonts w:ascii="Times New Roman" w:eastAsia="Times New Roman" w:hAnsi="Times New Roman" w:cs="Times New Roman"/>
          <w:lang w:eastAsia="it-IT"/>
        </w:rPr>
        <w:t xml:space="preserve">pensare e predisporre </w:t>
      </w:r>
      <w:r>
        <w:rPr>
          <w:rFonts w:ascii="Times New Roman" w:eastAsia="Times New Roman" w:hAnsi="Times New Roman" w:cs="Times New Roman"/>
          <w:lang w:eastAsia="it-IT"/>
        </w:rPr>
        <w:t xml:space="preserve">una “risposta” </w:t>
      </w:r>
      <w:r w:rsidR="00E02629">
        <w:rPr>
          <w:rFonts w:ascii="Times New Roman" w:eastAsia="Times New Roman" w:hAnsi="Times New Roman" w:cs="Times New Roman"/>
          <w:lang w:eastAsia="it-IT"/>
        </w:rPr>
        <w:t xml:space="preserve">al male, che non vuole cancellarlo, ma elaborarlo, se possibile, con e per la vittima in maniera </w:t>
      </w:r>
      <w:r>
        <w:rPr>
          <w:rFonts w:ascii="Times New Roman" w:eastAsia="Times New Roman" w:hAnsi="Times New Roman" w:cs="Times New Roman"/>
          <w:lang w:eastAsia="it-IT"/>
        </w:rPr>
        <w:t>autenticamente ecclesiale</w:t>
      </w:r>
      <w:r w:rsidR="00404ECF">
        <w:rPr>
          <w:rFonts w:ascii="Times New Roman" w:eastAsia="Times New Roman" w:hAnsi="Times New Roman" w:cs="Times New Roman"/>
          <w:lang w:eastAsia="it-IT"/>
        </w:rPr>
        <w:t>, ma “non clericale”</w:t>
      </w:r>
      <w:r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355D75" w:rsidRDefault="00355D75" w:rsidP="005B0559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“rendere conto”, l’</w:t>
      </w:r>
      <w:proofErr w:type="spellStart"/>
      <w:r w:rsidRPr="007611B3">
        <w:rPr>
          <w:rFonts w:ascii="Times New Roman" w:eastAsia="Times New Roman" w:hAnsi="Times New Roman" w:cs="Times New Roman"/>
          <w:i/>
          <w:lang w:eastAsia="it-IT"/>
        </w:rPr>
        <w:t>accountability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, è </w:t>
      </w:r>
      <w:r w:rsidR="005B0559">
        <w:rPr>
          <w:rFonts w:ascii="Times New Roman" w:eastAsia="Times New Roman" w:hAnsi="Times New Roman" w:cs="Times New Roman"/>
          <w:lang w:eastAsia="it-IT"/>
        </w:rPr>
        <w:t>indi</w:t>
      </w:r>
      <w:r w:rsidR="007611B3">
        <w:rPr>
          <w:rFonts w:ascii="Times New Roman" w:eastAsia="Times New Roman" w:hAnsi="Times New Roman" w:cs="Times New Roman"/>
          <w:lang w:eastAsia="it-IT"/>
        </w:rPr>
        <w:t>cato</w:t>
      </w:r>
      <w:r w:rsidR="005B0559">
        <w:rPr>
          <w:rFonts w:ascii="Times New Roman" w:eastAsia="Times New Roman" w:hAnsi="Times New Roman" w:cs="Times New Roman"/>
          <w:lang w:eastAsia="it-IT"/>
        </w:rPr>
        <w:t xml:space="preserve"> come </w:t>
      </w:r>
      <w:r>
        <w:rPr>
          <w:rFonts w:ascii="Times New Roman" w:eastAsia="Times New Roman" w:hAnsi="Times New Roman" w:cs="Times New Roman"/>
          <w:lang w:eastAsia="it-IT"/>
        </w:rPr>
        <w:t>il metodo privilegiato nell’approccio al fenomeno</w:t>
      </w:r>
      <w:r w:rsidR="005B0559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7611B3">
        <w:rPr>
          <w:rFonts w:ascii="Times New Roman" w:eastAsia="Times New Roman" w:hAnsi="Times New Roman" w:cs="Times New Roman"/>
          <w:lang w:eastAsia="it-IT"/>
        </w:rPr>
        <w:t>perché orientato 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F609CB">
        <w:rPr>
          <w:rFonts w:ascii="Times New Roman" w:eastAsia="Times New Roman" w:hAnsi="Times New Roman" w:cs="Times New Roman"/>
          <w:lang w:eastAsia="it-IT"/>
        </w:rPr>
        <w:t>interpret</w:t>
      </w:r>
      <w:r w:rsidR="007611B3">
        <w:rPr>
          <w:rFonts w:ascii="Times New Roman" w:eastAsia="Times New Roman" w:hAnsi="Times New Roman" w:cs="Times New Roman"/>
          <w:lang w:eastAsia="it-IT"/>
        </w:rPr>
        <w:t>are</w:t>
      </w:r>
      <w:r>
        <w:rPr>
          <w:rFonts w:ascii="Times New Roman" w:eastAsia="Times New Roman" w:hAnsi="Times New Roman" w:cs="Times New Roman"/>
          <w:lang w:eastAsia="it-IT"/>
        </w:rPr>
        <w:t xml:space="preserve"> la responsabilità individuale</w:t>
      </w:r>
      <w:r w:rsidR="007611B3">
        <w:rPr>
          <w:rFonts w:ascii="Times New Roman" w:eastAsia="Times New Roman" w:hAnsi="Times New Roman" w:cs="Times New Roman"/>
          <w:lang w:eastAsia="it-IT"/>
        </w:rPr>
        <w:t xml:space="preserve"> per l’abuso commesso</w:t>
      </w:r>
      <w:r>
        <w:rPr>
          <w:rFonts w:ascii="Times New Roman" w:eastAsia="Times New Roman" w:hAnsi="Times New Roman" w:cs="Times New Roman"/>
          <w:lang w:eastAsia="it-IT"/>
        </w:rPr>
        <w:t>, in un p</w:t>
      </w:r>
      <w:r w:rsidR="005B0559">
        <w:rPr>
          <w:rFonts w:ascii="Times New Roman" w:eastAsia="Times New Roman" w:hAnsi="Times New Roman" w:cs="Times New Roman"/>
          <w:lang w:eastAsia="it-IT"/>
        </w:rPr>
        <w:t>iù ampio contesto</w:t>
      </w:r>
      <w:r>
        <w:rPr>
          <w:rFonts w:ascii="Times New Roman" w:eastAsia="Times New Roman" w:hAnsi="Times New Roman" w:cs="Times New Roman"/>
          <w:lang w:eastAsia="it-IT"/>
        </w:rPr>
        <w:t xml:space="preserve"> di responsabilizzazione collettiva, </w:t>
      </w:r>
      <w:r w:rsidR="007611B3">
        <w:rPr>
          <w:rFonts w:ascii="Times New Roman" w:eastAsia="Times New Roman" w:hAnsi="Times New Roman" w:cs="Times New Roman"/>
          <w:lang w:eastAsia="it-IT"/>
        </w:rPr>
        <w:t xml:space="preserve">che include la formazione del clero e degli operatori ecclesiali, </w:t>
      </w:r>
      <w:r>
        <w:rPr>
          <w:rFonts w:ascii="Times New Roman" w:eastAsia="Times New Roman" w:hAnsi="Times New Roman" w:cs="Times New Roman"/>
          <w:lang w:eastAsia="it-IT"/>
        </w:rPr>
        <w:t>nello spirito di comunione</w:t>
      </w:r>
      <w:r w:rsidR="007611B3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che </w:t>
      </w:r>
      <w:r w:rsidR="00F609CB">
        <w:rPr>
          <w:rFonts w:ascii="Times New Roman" w:eastAsia="Times New Roman" w:hAnsi="Times New Roman" w:cs="Times New Roman"/>
          <w:lang w:eastAsia="it-IT"/>
        </w:rPr>
        <w:t>deve essere</w:t>
      </w:r>
      <w:r>
        <w:rPr>
          <w:rFonts w:ascii="Times New Roman" w:eastAsia="Times New Roman" w:hAnsi="Times New Roman" w:cs="Times New Roman"/>
          <w:lang w:eastAsia="it-IT"/>
        </w:rPr>
        <w:t xml:space="preserve"> il principio cardine </w:t>
      </w:r>
      <w:r w:rsidR="00F609CB">
        <w:rPr>
          <w:rFonts w:ascii="Times New Roman" w:eastAsia="Times New Roman" w:hAnsi="Times New Roman" w:cs="Times New Roman"/>
          <w:lang w:eastAsia="it-IT"/>
        </w:rPr>
        <w:t xml:space="preserve">alla luce del quale </w:t>
      </w:r>
      <w:r>
        <w:rPr>
          <w:rFonts w:ascii="Times New Roman" w:eastAsia="Times New Roman" w:hAnsi="Times New Roman" w:cs="Times New Roman"/>
          <w:lang w:eastAsia="it-IT"/>
        </w:rPr>
        <w:t>orientare le attività preventive</w:t>
      </w:r>
      <w:r w:rsidR="000922F8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 xml:space="preserve">riparatorie </w:t>
      </w:r>
      <w:r w:rsidR="000922F8">
        <w:rPr>
          <w:rFonts w:ascii="Times New Roman" w:eastAsia="Times New Roman" w:hAnsi="Times New Roman" w:cs="Times New Roman"/>
          <w:lang w:eastAsia="it-IT"/>
        </w:rPr>
        <w:t xml:space="preserve">e </w:t>
      </w:r>
      <w:proofErr w:type="spellStart"/>
      <w:r w:rsidR="000922F8">
        <w:rPr>
          <w:rFonts w:ascii="Times New Roman" w:eastAsia="Times New Roman" w:hAnsi="Times New Roman" w:cs="Times New Roman"/>
          <w:lang w:eastAsia="it-IT"/>
        </w:rPr>
        <w:t xml:space="preserve">sanzionatorie 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della Chiesa in questo ambito.</w:t>
      </w:r>
    </w:p>
    <w:p w:rsidR="00F609CB" w:rsidRPr="00355D75" w:rsidRDefault="00F609CB" w:rsidP="005B0559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 relazione della dott.ssa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Ghisoni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diventa così un’imprescindibile traccia metodologica e valoriale per leggere, interpretare e implementare</w:t>
      </w:r>
      <w:r w:rsidR="000922F8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922F8">
        <w:rPr>
          <w:rFonts w:ascii="Times New Roman" w:eastAsia="Times New Roman" w:hAnsi="Times New Roman" w:cs="Times New Roman"/>
          <w:lang w:eastAsia="it-IT"/>
        </w:rPr>
        <w:t xml:space="preserve">sia </w:t>
      </w:r>
      <w:r>
        <w:rPr>
          <w:rFonts w:ascii="Times New Roman" w:eastAsia="Times New Roman" w:hAnsi="Times New Roman" w:cs="Times New Roman"/>
          <w:lang w:eastAsia="it-IT"/>
        </w:rPr>
        <w:t xml:space="preserve">a livello diocesano </w:t>
      </w:r>
      <w:r w:rsidR="000922F8">
        <w:rPr>
          <w:rFonts w:ascii="Times New Roman" w:eastAsia="Times New Roman" w:hAnsi="Times New Roman" w:cs="Times New Roman"/>
          <w:lang w:eastAsia="it-IT"/>
        </w:rPr>
        <w:t>sia</w:t>
      </w:r>
      <w:r>
        <w:rPr>
          <w:rFonts w:ascii="Times New Roman" w:eastAsia="Times New Roman" w:hAnsi="Times New Roman" w:cs="Times New Roman"/>
          <w:lang w:eastAsia="it-IT"/>
        </w:rPr>
        <w:t xml:space="preserve"> regionale</w:t>
      </w:r>
      <w:r w:rsidR="000922F8">
        <w:rPr>
          <w:rFonts w:ascii="Times New Roman" w:eastAsia="Times New Roman" w:hAnsi="Times New Roman" w:cs="Times New Roman"/>
          <w:lang w:eastAsia="it-IT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it-IT"/>
        </w:rPr>
        <w:t xml:space="preserve"> le linee guida della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Cei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in materia di abuso sui minori e le persone vulnerabili, in ogni fase dell’iter previsto dal documento: dalle modalità e cautele nella fase dell’ascolto delle vittime e della raccolta delle segnalazioni, alla fase dell’emersione della segnalazione del fatto di abuso a livello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intraecclesiale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</w:t>
      </w:r>
      <w:r w:rsidR="00D939F1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fino all’individuazione e alla corretta applicazione dei criteri di discernimento nel rapporto con le autorità civili, e infine alla fase dell’avvio del processo canonico e della eventuale sanzione ecclesiastica comminata all’abusante. </w:t>
      </w:r>
    </w:p>
    <w:p w:rsidR="0059373D" w:rsidRPr="00355D75" w:rsidRDefault="0059373D" w:rsidP="00355D75">
      <w:pPr>
        <w:rPr>
          <w:rFonts w:ascii="Times New Roman" w:eastAsia="Times New Roman" w:hAnsi="Times New Roman" w:cs="Times New Roman"/>
          <w:lang w:eastAsia="it-IT"/>
        </w:rPr>
      </w:pPr>
    </w:p>
    <w:p w:rsidR="00995AF8" w:rsidRPr="00995AF8" w:rsidRDefault="00995AF8" w:rsidP="00995AF8"/>
    <w:p w:rsidR="001B2A02" w:rsidRDefault="000922F8"/>
    <w:sectPr w:rsidR="001B2A02" w:rsidSect="007E40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F8"/>
    <w:rsid w:val="000922F8"/>
    <w:rsid w:val="0034644B"/>
    <w:rsid w:val="00355D75"/>
    <w:rsid w:val="00404ECF"/>
    <w:rsid w:val="005669FB"/>
    <w:rsid w:val="0059373D"/>
    <w:rsid w:val="005B0559"/>
    <w:rsid w:val="007611B3"/>
    <w:rsid w:val="007E4060"/>
    <w:rsid w:val="00995AF8"/>
    <w:rsid w:val="00C62590"/>
    <w:rsid w:val="00D939F1"/>
    <w:rsid w:val="00E02629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2FD4"/>
  <w14:defaultImageDpi w14:val="32767"/>
  <w15:chartTrackingRefBased/>
  <w15:docId w15:val="{5A4F6724-6AC5-4446-AB0C-FF76420B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Gianfreda Anna (anna.gianfreda)</dc:creator>
  <cp:keywords/>
  <dc:description/>
  <cp:lastModifiedBy>Gianfreda Anna (anna.gianfreda)</cp:lastModifiedBy>
  <cp:revision>13</cp:revision>
  <dcterms:created xsi:type="dcterms:W3CDTF">2020-05-01T15:41:00Z</dcterms:created>
  <dcterms:modified xsi:type="dcterms:W3CDTF">2020-05-01T19:05:00Z</dcterms:modified>
</cp:coreProperties>
</file>